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0E9334" w14:textId="1F6FE441" w:rsidR="00C3767B" w:rsidRPr="0052548E" w:rsidRDefault="00C3767B" w:rsidP="00C3767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9E214D" w:rsidRPr="009E214D">
        <w:rPr>
          <w:rFonts w:ascii="Arial" w:hAnsi="Arial" w:cs="Arial"/>
          <w:b/>
          <w:bCs/>
          <w:sz w:val="28"/>
        </w:rPr>
        <w:t>R1-1716170</w:t>
      </w:r>
      <w:bookmarkStart w:id="0" w:name="_GoBack"/>
      <w:bookmarkEnd w:id="0"/>
    </w:p>
    <w:p w14:paraId="0F31F6AE" w14:textId="77777777" w:rsidR="00C3767B" w:rsidRPr="009513AC" w:rsidRDefault="00C3767B" w:rsidP="00C3767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3202F05E" w14:textId="77777777" w:rsidR="007E2C9D" w:rsidRPr="000A64D8" w:rsidRDefault="007E2C9D" w:rsidP="00D4404A">
      <w:pPr>
        <w:pStyle w:val="Footer"/>
        <w:jc w:val="both"/>
        <w:rPr>
          <w:noProof w:val="0"/>
        </w:rPr>
      </w:pPr>
    </w:p>
    <w:p w14:paraId="0EC7542C" w14:textId="6B1D931F" w:rsidR="001D7377" w:rsidRPr="000A64D8" w:rsidRDefault="001D7377" w:rsidP="001D7377">
      <w:pPr>
        <w:tabs>
          <w:tab w:val="left" w:pos="1985"/>
          <w:tab w:val="left" w:pos="382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8605C1" w:rsidRPr="008605C1">
        <w:rPr>
          <w:rFonts w:ascii="Arial" w:hAnsi="Arial"/>
          <w:sz w:val="24"/>
        </w:rPr>
        <w:t>6.2.3.1</w:t>
      </w:r>
      <w:r>
        <w:rPr>
          <w:rFonts w:ascii="Arial" w:hAnsi="Arial"/>
          <w:sz w:val="24"/>
        </w:rPr>
        <w:tab/>
      </w:r>
    </w:p>
    <w:p w14:paraId="0FF4C247" w14:textId="77777777" w:rsidR="001D7377" w:rsidRPr="001D7377" w:rsidRDefault="001D7377" w:rsidP="001D737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AT</w:t>
      </w:r>
      <w:r w:rsidR="00F13661">
        <w:rPr>
          <w:rFonts w:ascii="Arial" w:hAnsi="Arial"/>
          <w:sz w:val="24"/>
        </w:rPr>
        <w:t xml:space="preserve">&amp;T </w:t>
      </w:r>
    </w:p>
    <w:p w14:paraId="60A95DE8" w14:textId="0D7B8988" w:rsidR="00420203" w:rsidRDefault="001D7377" w:rsidP="00C92614">
      <w:pPr>
        <w:ind w:left="1988" w:hanging="1988"/>
        <w:rPr>
          <w:rFonts w:ascii="Arial" w:hAnsi="Arial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</w:rPr>
        <w:tab/>
      </w:r>
      <w:r w:rsidR="00CB70C1" w:rsidRPr="00CB70C1">
        <w:rPr>
          <w:rFonts w:ascii="Arial" w:hAnsi="Arial"/>
        </w:rPr>
        <w:t>Multiplexing different type of RSs</w:t>
      </w:r>
    </w:p>
    <w:p w14:paraId="60D6C1C4" w14:textId="5C84883D" w:rsidR="001D7377" w:rsidRDefault="001D7377" w:rsidP="00C92614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9D45538" w14:textId="77777777" w:rsidR="001D7377" w:rsidRDefault="001D7377" w:rsidP="001D7377">
      <w:pPr>
        <w:pStyle w:val="Heading1"/>
      </w:pPr>
      <w:r w:rsidRPr="00183CB7">
        <w:t>Introduction</w:t>
      </w:r>
    </w:p>
    <w:p w14:paraId="754B1D9E" w14:textId="56796DFD" w:rsidR="00D11AD9" w:rsidRDefault="004377F0" w:rsidP="00D11AD9">
      <w:pPr>
        <w:rPr>
          <w:lang w:val="en-GB"/>
        </w:rPr>
      </w:pPr>
      <w:r>
        <w:rPr>
          <w:lang w:val="en-GB"/>
        </w:rPr>
        <w:t>In RAN1</w:t>
      </w:r>
      <w:r w:rsidR="002E2C98">
        <w:rPr>
          <w:lang w:val="en-GB"/>
        </w:rPr>
        <w:t xml:space="preserve"> Adhoc#2</w:t>
      </w:r>
      <w:r>
        <w:rPr>
          <w:lang w:val="en-GB"/>
        </w:rPr>
        <w:t>,</w:t>
      </w:r>
      <w:r w:rsidR="002E2C98">
        <w:rPr>
          <w:lang w:val="en-GB"/>
        </w:rPr>
        <w:t xml:space="preserve"> the multiplexing between different RSs started</w:t>
      </w:r>
      <w:r w:rsidR="00855A82">
        <w:rPr>
          <w:lang w:val="en-GB"/>
        </w:rPr>
        <w:t xml:space="preserve">. In this paper, we discuss our view on the channels carrying CSI report. </w:t>
      </w:r>
    </w:p>
    <w:p w14:paraId="393269AA" w14:textId="77777777" w:rsidR="002E2C98" w:rsidRPr="00820B54" w:rsidRDefault="002E2C98" w:rsidP="002E2C98">
      <w:pPr>
        <w:rPr>
          <w:rFonts w:eastAsia="MS Mincho"/>
          <w:lang w:eastAsia="ja-JP"/>
        </w:rPr>
      </w:pPr>
      <w:r w:rsidRPr="00820B54">
        <w:rPr>
          <w:rFonts w:eastAsia="MS Mincho"/>
          <w:highlight w:val="green"/>
          <w:lang w:eastAsia="ja-JP"/>
        </w:rPr>
        <w:t>Agreements:</w:t>
      </w:r>
    </w:p>
    <w:p w14:paraId="5E0C76B9" w14:textId="77777777" w:rsidR="002E2C98" w:rsidRPr="00820B54" w:rsidRDefault="002E2C98" w:rsidP="002E2C98">
      <w:pPr>
        <w:numPr>
          <w:ilvl w:val="0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20B54">
        <w:t>In NR, for a given BWP, support the case where CSI-RS for CSI acquisition and beam management is always transmitted with the same numerology as the PDSCH of the UE if PDSCH is present</w:t>
      </w:r>
    </w:p>
    <w:p w14:paraId="1F337A7D" w14:textId="77777777" w:rsidR="002E2C98" w:rsidRPr="00820B54" w:rsidRDefault="002E2C98" w:rsidP="002E2C98">
      <w:pPr>
        <w:numPr>
          <w:ilvl w:val="1"/>
          <w:numId w:val="33"/>
        </w:numPr>
        <w:overflowPunct/>
        <w:autoSpaceDE/>
        <w:autoSpaceDN/>
        <w:adjustRightInd/>
        <w:spacing w:after="0"/>
        <w:textAlignment w:val="auto"/>
        <w:rPr>
          <w:rFonts w:eastAsia="MS Mincho"/>
          <w:lang w:eastAsia="ja-JP"/>
        </w:rPr>
      </w:pPr>
      <w:r w:rsidRPr="00820B54">
        <w:t>FFS the case when PDSCH is not present</w:t>
      </w:r>
    </w:p>
    <w:p w14:paraId="15C76732" w14:textId="77777777" w:rsidR="00BC2461" w:rsidRPr="00D92DE7" w:rsidRDefault="00BC2461" w:rsidP="00D11AD9"/>
    <w:p w14:paraId="5DBC3327" w14:textId="330E7993" w:rsidR="00D11AD9" w:rsidRDefault="002E2C98" w:rsidP="00D11AD9">
      <w:pPr>
        <w:pStyle w:val="Heading1"/>
      </w:pPr>
      <w:r>
        <w:t>On the resource allocation of CSI-RS</w:t>
      </w:r>
    </w:p>
    <w:p w14:paraId="7BA5E95E" w14:textId="341A830C" w:rsidR="00D7236B" w:rsidRDefault="009F16C5" w:rsidP="0088025E">
      <w:pPr>
        <w:rPr>
          <w:lang w:val="en-GB"/>
        </w:rPr>
      </w:pPr>
      <w:r>
        <w:rPr>
          <w:lang w:val="en-GB"/>
        </w:rPr>
        <w:t>There are mainly two design thinking on the resource allocation of CSI-RS:</w:t>
      </w:r>
    </w:p>
    <w:p w14:paraId="55464717" w14:textId="41E51A75" w:rsidR="00F25AA6" w:rsidRDefault="009F16C5" w:rsidP="0088025E">
      <w:pPr>
        <w:rPr>
          <w:lang w:val="en-GB"/>
        </w:rPr>
      </w:pPr>
      <w:r>
        <w:rPr>
          <w:lang w:val="en-GB"/>
        </w:rPr>
        <w:t xml:space="preserve">Option-1: </w:t>
      </w:r>
      <w:r w:rsidR="00F25AA6" w:rsidRPr="00F25AA6">
        <w:rPr>
          <w:lang w:val="en-GB"/>
        </w:rPr>
        <w:t xml:space="preserve">From a UE perspective, CSI-RS is not multiplexed on all potential </w:t>
      </w:r>
      <w:r w:rsidR="00F25AA6">
        <w:rPr>
          <w:lang w:val="en-GB"/>
        </w:rPr>
        <w:t xml:space="preserve">OFDM symbol(s) of a certain RS </w:t>
      </w:r>
    </w:p>
    <w:p w14:paraId="78B5ECAA" w14:textId="77777777" w:rsidR="000F79C9" w:rsidRPr="000F79C9" w:rsidRDefault="0025179E" w:rsidP="000F79C9">
      <w:pPr>
        <w:pStyle w:val="ListParagraph"/>
        <w:numPr>
          <w:ilvl w:val="0"/>
          <w:numId w:val="33"/>
        </w:numPr>
        <w:rPr>
          <w:lang w:val="en-GB"/>
        </w:rPr>
      </w:pPr>
      <w:r w:rsidRPr="000F79C9">
        <w:rPr>
          <w:lang w:val="en-GB"/>
        </w:rPr>
        <w:t>Pros: No possible collision at all thus no need to handle collision in the spec</w:t>
      </w:r>
    </w:p>
    <w:p w14:paraId="2A850B5D" w14:textId="20E1C579" w:rsidR="0025179E" w:rsidRPr="000F79C9" w:rsidRDefault="000F79C9" w:rsidP="000F79C9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Cons: Small number of OFDM symbols available for CSI-RS transmission. </w:t>
      </w:r>
    </w:p>
    <w:p w14:paraId="77D7FD3A" w14:textId="2B61BFE1" w:rsidR="009F16C5" w:rsidRDefault="00F25AA6" w:rsidP="0088025E">
      <w:pPr>
        <w:rPr>
          <w:lang w:val="en-GB"/>
        </w:rPr>
      </w:pPr>
      <w:r>
        <w:rPr>
          <w:lang w:val="en-GB"/>
        </w:rPr>
        <w:t xml:space="preserve">Option-2: </w:t>
      </w:r>
      <w:r w:rsidR="00146942" w:rsidRPr="00146942">
        <w:rPr>
          <w:lang w:val="en-GB"/>
        </w:rPr>
        <w:t>F</w:t>
      </w:r>
      <w:r w:rsidR="00146942">
        <w:rPr>
          <w:lang w:val="en-GB"/>
        </w:rPr>
        <w:t>rom a UE perspective, CSI-RS can be</w:t>
      </w:r>
      <w:r w:rsidR="00146942" w:rsidRPr="00146942">
        <w:rPr>
          <w:lang w:val="en-GB"/>
        </w:rPr>
        <w:t xml:space="preserve"> multiplexed on </w:t>
      </w:r>
      <w:r w:rsidR="00146942">
        <w:rPr>
          <w:lang w:val="en-GB"/>
        </w:rPr>
        <w:t>some</w:t>
      </w:r>
      <w:r w:rsidR="0025179E">
        <w:rPr>
          <w:lang w:val="en-GB"/>
        </w:rPr>
        <w:t xml:space="preserve"> potential</w:t>
      </w:r>
      <w:r w:rsidR="00146942" w:rsidRPr="00146942">
        <w:rPr>
          <w:lang w:val="en-GB"/>
        </w:rPr>
        <w:t xml:space="preserve"> OFDM symbol(s) </w:t>
      </w:r>
      <w:r w:rsidR="0025179E">
        <w:rPr>
          <w:lang w:val="en-GB"/>
        </w:rPr>
        <w:t xml:space="preserve">of a certain RS. </w:t>
      </w:r>
      <w:r w:rsidR="00B84647">
        <w:rPr>
          <w:lang w:val="en-GB"/>
        </w:rPr>
        <w:t xml:space="preserve">E.g. only some of the DMRS symbols can be multiplexed with CSI-RS. </w:t>
      </w:r>
    </w:p>
    <w:p w14:paraId="5FC58DD6" w14:textId="641CD36E" w:rsidR="00B84647" w:rsidRPr="00B84647" w:rsidRDefault="00B84647" w:rsidP="0088025E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Pros: Reduced possibility of collision (less spec effort in handling collision)</w:t>
      </w:r>
    </w:p>
    <w:p w14:paraId="66E99300" w14:textId="7B473712" w:rsidR="00B84647" w:rsidRDefault="00B84647" w:rsidP="000369D7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Cons:</w:t>
      </w:r>
      <w:r w:rsidR="000369D7">
        <w:rPr>
          <w:lang w:val="en-GB"/>
        </w:rPr>
        <w:t xml:space="preserve"> More OFDM symbols are available for CSI-RS (enough?)</w:t>
      </w:r>
    </w:p>
    <w:p w14:paraId="0F8B6359" w14:textId="200D177F" w:rsidR="0025179E" w:rsidRDefault="0025179E" w:rsidP="0025179E">
      <w:pPr>
        <w:rPr>
          <w:lang w:val="en-GB"/>
        </w:rPr>
      </w:pPr>
      <w:r>
        <w:rPr>
          <w:lang w:val="en-GB"/>
        </w:rPr>
        <w:t xml:space="preserve">Option-3: </w:t>
      </w:r>
      <w:r w:rsidRPr="00146942">
        <w:rPr>
          <w:lang w:val="en-GB"/>
        </w:rPr>
        <w:t>F</w:t>
      </w:r>
      <w:r>
        <w:rPr>
          <w:lang w:val="en-GB"/>
        </w:rPr>
        <w:t>rom a UE perspective, CSI-RS can be</w:t>
      </w:r>
      <w:r w:rsidRPr="00146942">
        <w:rPr>
          <w:lang w:val="en-GB"/>
        </w:rPr>
        <w:t xml:space="preserve"> multiplexed on </w:t>
      </w:r>
      <w:r>
        <w:rPr>
          <w:lang w:val="en-GB"/>
        </w:rPr>
        <w:t>all potential</w:t>
      </w:r>
      <w:r w:rsidRPr="00146942">
        <w:rPr>
          <w:lang w:val="en-GB"/>
        </w:rPr>
        <w:t xml:space="preserve"> OFDM symbol(s) </w:t>
      </w:r>
      <w:r>
        <w:rPr>
          <w:lang w:val="en-GB"/>
        </w:rPr>
        <w:t xml:space="preserve">of a certain RS. </w:t>
      </w:r>
    </w:p>
    <w:p w14:paraId="223985F7" w14:textId="41F3B765" w:rsidR="000369D7" w:rsidRDefault="000369D7" w:rsidP="000369D7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>Cons: More OFDM sy</w:t>
      </w:r>
      <w:r w:rsidR="00225AD4">
        <w:rPr>
          <w:lang w:val="en-GB"/>
        </w:rPr>
        <w:t xml:space="preserve">mbols are available for CSI-RS.  </w:t>
      </w:r>
    </w:p>
    <w:p w14:paraId="0E3546ED" w14:textId="751B0F9B" w:rsidR="000369D7" w:rsidRPr="000369D7" w:rsidRDefault="000369D7" w:rsidP="000369D7">
      <w:pPr>
        <w:pStyle w:val="ListParagraph"/>
        <w:numPr>
          <w:ilvl w:val="0"/>
          <w:numId w:val="33"/>
        </w:numPr>
        <w:rPr>
          <w:lang w:val="en-GB"/>
        </w:rPr>
      </w:pPr>
      <w:r>
        <w:rPr>
          <w:lang w:val="en-GB"/>
        </w:rPr>
        <w:t xml:space="preserve">Pros: Standardization effort to handle collision between CSI-RS and some other RS. </w:t>
      </w:r>
    </w:p>
    <w:p w14:paraId="49991FB0" w14:textId="440E3ED3" w:rsidR="0007195E" w:rsidRDefault="0007195E" w:rsidP="0088025E">
      <w:pPr>
        <w:rPr>
          <w:lang w:val="en-GB"/>
        </w:rPr>
      </w:pPr>
    </w:p>
    <w:p w14:paraId="718CEF0E" w14:textId="76B48CED" w:rsidR="0007195E" w:rsidRDefault="0007195E" w:rsidP="0088025E">
      <w:pPr>
        <w:rPr>
          <w:lang w:val="en-GB"/>
        </w:rPr>
      </w:pPr>
      <w:r>
        <w:rPr>
          <w:lang w:val="en-GB"/>
        </w:rPr>
        <w:t xml:space="preserve">Even on the current well developed LTE network, system load is not always very high. And NR system load </w:t>
      </w:r>
      <w:r w:rsidR="007D21F7">
        <w:rPr>
          <w:lang w:val="en-GB"/>
        </w:rPr>
        <w:t>is expected to be</w:t>
      </w:r>
      <w:r>
        <w:rPr>
          <w:lang w:val="en-GB"/>
        </w:rPr>
        <w:t xml:space="preserve"> lower during the initial deployment phase. For mmWave deployment, the effective system load might be </w:t>
      </w:r>
      <w:r w:rsidR="007D21F7">
        <w:rPr>
          <w:lang w:val="en-GB"/>
        </w:rPr>
        <w:t xml:space="preserve">even </w:t>
      </w:r>
      <w:r>
        <w:rPr>
          <w:lang w:val="en-GB"/>
        </w:rPr>
        <w:t xml:space="preserve">lower due to large </w:t>
      </w:r>
      <w:r w:rsidR="007D21F7">
        <w:rPr>
          <w:lang w:val="en-GB"/>
        </w:rPr>
        <w:t xml:space="preserve">system </w:t>
      </w:r>
      <w:r>
        <w:rPr>
          <w:lang w:val="en-GB"/>
        </w:rPr>
        <w:t>bandwidth.</w:t>
      </w:r>
      <w:r w:rsidR="007D21F7">
        <w:rPr>
          <w:lang w:val="en-GB"/>
        </w:rPr>
        <w:t xml:space="preserve"> </w:t>
      </w:r>
      <w:r>
        <w:rPr>
          <w:lang w:val="en-GB"/>
        </w:rPr>
        <w:t xml:space="preserve"> </w:t>
      </w:r>
      <w:r w:rsidR="00391046">
        <w:rPr>
          <w:lang w:val="en-GB"/>
        </w:rPr>
        <w:t xml:space="preserve">Under such low system load, a lot of radio resource are actual empty. The gain of multiplexing CSI-RS on potential DMRS symbol is high. While you may argue that under such low load, the demand of CSI-RS is also low. However, the system may choose to increase the CSI-RS transmission to get more accurate CSI feedback. </w:t>
      </w:r>
    </w:p>
    <w:p w14:paraId="078F64F3" w14:textId="5474FB8D" w:rsidR="00391046" w:rsidRPr="007D7A74" w:rsidRDefault="00391046" w:rsidP="0088025E">
      <w:r>
        <w:rPr>
          <w:lang w:val="en-GB"/>
        </w:rPr>
        <w:lastRenderedPageBreak/>
        <w:t xml:space="preserve">If the multiplexing between CSI-RS and DMRS are supported, collision handling is needed. And then it’s straight forward to extend the same principle to other RSs. </w:t>
      </w:r>
      <w:r w:rsidR="007D7A74">
        <w:t xml:space="preserve">Similar to CSI-RS, SRS also has the issue on how to multiplex with other RSs or channel. </w:t>
      </w:r>
      <w:r w:rsidR="00D5614D">
        <w:rPr>
          <w:lang w:val="en-GB"/>
        </w:rPr>
        <w:t>Therefore we have the following proposals:</w:t>
      </w:r>
    </w:p>
    <w:p w14:paraId="5F00332E" w14:textId="77777777" w:rsidR="00F674B6" w:rsidRDefault="00F674B6" w:rsidP="00F674B6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D36D17">
        <w:rPr>
          <w:b/>
          <w:lang w:val="en-GB"/>
        </w:rPr>
        <w:t xml:space="preserve">: From a UE perspective, CSI-RS can be </w:t>
      </w:r>
      <w:r>
        <w:rPr>
          <w:b/>
          <w:lang w:val="en-GB"/>
        </w:rPr>
        <w:t>configured</w:t>
      </w:r>
      <w:r w:rsidRPr="00D36D17">
        <w:rPr>
          <w:b/>
          <w:lang w:val="en-GB"/>
        </w:rPr>
        <w:t xml:space="preserve"> on al</w:t>
      </w:r>
      <w:r>
        <w:rPr>
          <w:b/>
          <w:lang w:val="en-GB"/>
        </w:rPr>
        <w:t>l potential OFDM symbol(s) of other RSs and channel, including (SS-blocks, PTRS, TRS, DMRS)</w:t>
      </w:r>
    </w:p>
    <w:p w14:paraId="25B8609A" w14:textId="77777777" w:rsidR="00F674B6" w:rsidRPr="00D36D17" w:rsidRDefault="00F674B6" w:rsidP="00F674B6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D36D17">
        <w:rPr>
          <w:b/>
          <w:lang w:val="en-GB"/>
        </w:rPr>
        <w:t xml:space="preserve">: From a UE perspective, </w:t>
      </w:r>
      <w:r>
        <w:rPr>
          <w:b/>
          <w:lang w:val="en-GB"/>
        </w:rPr>
        <w:t>SRS</w:t>
      </w:r>
      <w:r w:rsidRPr="00D36D17">
        <w:rPr>
          <w:b/>
          <w:lang w:val="en-GB"/>
        </w:rPr>
        <w:t xml:space="preserve"> can be multiplexed on al</w:t>
      </w:r>
      <w:r>
        <w:rPr>
          <w:b/>
          <w:lang w:val="en-GB"/>
        </w:rPr>
        <w:t>l potential OFDM symbol(s) of other RSs and channel, including (Uplink PTRS, Uplink DMRS)</w:t>
      </w:r>
    </w:p>
    <w:p w14:paraId="2D5EB536" w14:textId="77777777" w:rsidR="00F674B6" w:rsidRPr="00D36D17" w:rsidRDefault="00F674B6" w:rsidP="00F674B6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36D17">
        <w:rPr>
          <w:b/>
          <w:lang w:val="en-GB"/>
        </w:rPr>
        <w:t xml:space="preserve">: Further study the collision handling rules, starting point is to drop CSI-RS </w:t>
      </w:r>
      <w:r>
        <w:rPr>
          <w:b/>
          <w:lang w:val="en-GB"/>
        </w:rPr>
        <w:t xml:space="preserve">and SRS when collision happens </w:t>
      </w:r>
    </w:p>
    <w:p w14:paraId="0F8ABE68" w14:textId="77777777" w:rsidR="00CB1B31" w:rsidRPr="00A62EBB" w:rsidRDefault="00CB1B31" w:rsidP="00CB1B31">
      <w:pPr>
        <w:rPr>
          <w:b/>
          <w:lang w:val="en-GB"/>
        </w:rPr>
      </w:pPr>
      <w:r>
        <w:rPr>
          <w:b/>
          <w:lang w:val="en-GB"/>
        </w:rPr>
        <w:t>Proposal-4: Do not change or introduce new RS patterns (at least including CSI-RS, SRS, DMRS) for multiplexing with other RSs.</w:t>
      </w:r>
    </w:p>
    <w:p w14:paraId="70C82586" w14:textId="35248875" w:rsidR="008D04DC" w:rsidRDefault="007C3145" w:rsidP="008D04DC">
      <w:pPr>
        <w:pStyle w:val="Heading1"/>
      </w:pPr>
      <w:r>
        <w:t>Conclusion</w:t>
      </w:r>
    </w:p>
    <w:p w14:paraId="5371F11E" w14:textId="3CFD3F8E" w:rsidR="00363E20" w:rsidRDefault="007C3145" w:rsidP="00CF7649">
      <w:pPr>
        <w:rPr>
          <w:lang w:val="en-GB"/>
        </w:rPr>
      </w:pPr>
      <w:r>
        <w:rPr>
          <w:lang w:val="en-GB"/>
        </w:rPr>
        <w:t xml:space="preserve">In this paper, we give our view on the </w:t>
      </w:r>
      <w:r w:rsidR="003F4759">
        <w:rPr>
          <w:lang w:val="en-GB"/>
        </w:rPr>
        <w:t>multiplexing of RSs</w:t>
      </w:r>
      <w:r w:rsidR="00FA4BC2">
        <w:rPr>
          <w:lang w:val="en-GB"/>
        </w:rPr>
        <w:t>, specifically, we have the following proposals:</w:t>
      </w:r>
    </w:p>
    <w:p w14:paraId="73ED4E22" w14:textId="4AC9895E" w:rsidR="005C54E8" w:rsidRDefault="005C54E8" w:rsidP="005C54E8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-1</w:t>
      </w:r>
      <w:r w:rsidRPr="00D36D17">
        <w:rPr>
          <w:b/>
          <w:lang w:val="en-GB"/>
        </w:rPr>
        <w:t xml:space="preserve">: From a UE perspective, CSI-RS can be </w:t>
      </w:r>
      <w:r>
        <w:rPr>
          <w:b/>
          <w:lang w:val="en-GB"/>
        </w:rPr>
        <w:t>configured</w:t>
      </w:r>
      <w:r w:rsidRPr="00D36D17">
        <w:rPr>
          <w:b/>
          <w:lang w:val="en-GB"/>
        </w:rPr>
        <w:t xml:space="preserve"> on al</w:t>
      </w:r>
      <w:r>
        <w:rPr>
          <w:b/>
          <w:lang w:val="en-GB"/>
        </w:rPr>
        <w:t>l potential OFDM symbol(s) of other RSs and channel, including (SS-blocks, PTRS, TRS, DMRS)</w:t>
      </w:r>
    </w:p>
    <w:p w14:paraId="71DB62DD" w14:textId="30A7BE81" w:rsidR="005C54E8" w:rsidRPr="00D36D17" w:rsidRDefault="005C54E8" w:rsidP="005C54E8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-2</w:t>
      </w:r>
      <w:r w:rsidRPr="00D36D17">
        <w:rPr>
          <w:b/>
          <w:lang w:val="en-GB"/>
        </w:rPr>
        <w:t xml:space="preserve">: From a UE perspective, </w:t>
      </w:r>
      <w:r>
        <w:rPr>
          <w:b/>
          <w:lang w:val="en-GB"/>
        </w:rPr>
        <w:t>SRS</w:t>
      </w:r>
      <w:r w:rsidRPr="00D36D17">
        <w:rPr>
          <w:b/>
          <w:lang w:val="en-GB"/>
        </w:rPr>
        <w:t xml:space="preserve"> can be multiplexed on al</w:t>
      </w:r>
      <w:r>
        <w:rPr>
          <w:b/>
          <w:lang w:val="en-GB"/>
        </w:rPr>
        <w:t>l potential OFDM symbol(s) of other RSs and channel, including (Uplink PTRS, Uplink DMRS)</w:t>
      </w:r>
    </w:p>
    <w:p w14:paraId="086CA383" w14:textId="2E442F29" w:rsidR="005C54E8" w:rsidRPr="00D36D17" w:rsidRDefault="005C54E8" w:rsidP="005C54E8">
      <w:pPr>
        <w:rPr>
          <w:b/>
          <w:lang w:val="en-GB"/>
        </w:rPr>
      </w:pPr>
      <w:r w:rsidRPr="00D36D17">
        <w:rPr>
          <w:b/>
          <w:lang w:val="en-GB"/>
        </w:rPr>
        <w:t>Proposal</w:t>
      </w:r>
      <w:r>
        <w:rPr>
          <w:b/>
          <w:lang w:val="en-GB"/>
        </w:rPr>
        <w:t>-3</w:t>
      </w:r>
      <w:r w:rsidRPr="00D36D17">
        <w:rPr>
          <w:b/>
          <w:lang w:val="en-GB"/>
        </w:rPr>
        <w:t xml:space="preserve">: Further study the collision handling rules, starting point is to drop CSI-RS </w:t>
      </w:r>
      <w:r>
        <w:rPr>
          <w:b/>
          <w:lang w:val="en-GB"/>
        </w:rPr>
        <w:t xml:space="preserve">and SRS when collision happens </w:t>
      </w:r>
    </w:p>
    <w:p w14:paraId="68B33576" w14:textId="5A39831B" w:rsidR="001A7C3A" w:rsidRPr="00A62EBB" w:rsidRDefault="00F52E0B" w:rsidP="00CF7649">
      <w:pPr>
        <w:rPr>
          <w:b/>
          <w:lang w:val="en-GB"/>
        </w:rPr>
      </w:pPr>
      <w:r>
        <w:rPr>
          <w:b/>
          <w:lang w:val="en-GB"/>
        </w:rPr>
        <w:t xml:space="preserve">Proposal-4: Do not change </w:t>
      </w:r>
      <w:r w:rsidR="00620D6C">
        <w:rPr>
          <w:b/>
          <w:lang w:val="en-GB"/>
        </w:rPr>
        <w:t xml:space="preserve">or introduce new </w:t>
      </w:r>
      <w:r>
        <w:rPr>
          <w:b/>
          <w:lang w:val="en-GB"/>
        </w:rPr>
        <w:t>RS patterns (at least including CSI-RS, SRS, DMRS) for multiplexing with other RSs.</w:t>
      </w:r>
    </w:p>
    <w:p w14:paraId="553BFE17" w14:textId="0DC43A9F" w:rsidR="00363E20" w:rsidRDefault="00AF2C72" w:rsidP="00AF2C72">
      <w:pPr>
        <w:pStyle w:val="Heading1"/>
      </w:pPr>
      <w:r>
        <w:t>Reference</w:t>
      </w:r>
    </w:p>
    <w:p w14:paraId="3C099C76" w14:textId="77777777" w:rsidR="00AF2C72" w:rsidRPr="007239B1" w:rsidRDefault="00AF2C72" w:rsidP="00AF2C72">
      <w:pPr>
        <w:pStyle w:val="2222"/>
        <w:numPr>
          <w:ilvl w:val="0"/>
          <w:numId w:val="19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3" w:name="_Ref446582201"/>
      <w:r w:rsidRPr="003F00C5">
        <w:rPr>
          <w:rFonts w:cs="Times New Roman"/>
          <w:lang w:eastAsia="ko-KR"/>
        </w:rPr>
        <w:t xml:space="preserve">RP-160671,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>: Study on New Radio Access Technology</w:t>
      </w:r>
      <w:r>
        <w:rPr>
          <w:rFonts w:eastAsia="Batang" w:cs="Times New Roman"/>
          <w:lang w:eastAsia="zh-CN"/>
        </w:rPr>
        <w:t>, NTT DOCOMO.</w:t>
      </w:r>
      <w:bookmarkEnd w:id="3"/>
    </w:p>
    <w:p w14:paraId="0CD97759" w14:textId="77777777" w:rsidR="00AF2C72" w:rsidRPr="00AF2C72" w:rsidRDefault="00AF2C72" w:rsidP="00AF2C72">
      <w:pPr>
        <w:rPr>
          <w:lang w:val="en-GB"/>
        </w:rPr>
      </w:pPr>
    </w:p>
    <w:sectPr w:rsidR="00AF2C72" w:rsidRPr="00AF2C72" w:rsidSect="001D7377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541AB1" w14:textId="77777777" w:rsidR="00454B27" w:rsidRDefault="00454B27" w:rsidP="00A03DF3">
      <w:pPr>
        <w:spacing w:after="0"/>
      </w:pPr>
      <w:r>
        <w:separator/>
      </w:r>
    </w:p>
  </w:endnote>
  <w:endnote w:type="continuationSeparator" w:id="0">
    <w:p w14:paraId="3B799EB3" w14:textId="77777777" w:rsidR="00454B27" w:rsidRDefault="00454B27" w:rsidP="00A03D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B99A8" w14:textId="77777777" w:rsidR="009C487C" w:rsidRDefault="009C487C" w:rsidP="00107EB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2287DD" w14:textId="77777777" w:rsidR="009C487C" w:rsidRDefault="009C487C" w:rsidP="00107EB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52129" w14:textId="77777777" w:rsidR="009C487C" w:rsidRDefault="009C487C" w:rsidP="00107EBD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E214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E214D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E681FE" w14:textId="77777777" w:rsidR="00454B27" w:rsidRDefault="00454B27" w:rsidP="00A03DF3">
      <w:pPr>
        <w:spacing w:after="0"/>
      </w:pPr>
      <w:r>
        <w:separator/>
      </w:r>
    </w:p>
  </w:footnote>
  <w:footnote w:type="continuationSeparator" w:id="0">
    <w:p w14:paraId="0E41AA25" w14:textId="77777777" w:rsidR="00454B27" w:rsidRDefault="00454B27" w:rsidP="00A03D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F86CE" w14:textId="77777777" w:rsidR="009C487C" w:rsidRDefault="009C48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F02E0A"/>
    <w:multiLevelType w:val="hybridMultilevel"/>
    <w:tmpl w:val="028E5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85A"/>
    <w:multiLevelType w:val="hybridMultilevel"/>
    <w:tmpl w:val="B9FC9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6" w15:restartNumberingAfterBreak="0">
    <w:nsid w:val="0EC266E1"/>
    <w:multiLevelType w:val="hybridMultilevel"/>
    <w:tmpl w:val="1816896E"/>
    <w:lvl w:ilvl="0" w:tplc="A78AFB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CAED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8AE4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D5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30B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C3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E2C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7EE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6B0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14121CC"/>
    <w:multiLevelType w:val="hybridMultilevel"/>
    <w:tmpl w:val="69F09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154C50"/>
    <w:multiLevelType w:val="hybridMultilevel"/>
    <w:tmpl w:val="C06C70E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ind w:left="2000" w:hanging="400"/>
      </w:pPr>
      <w:rPr>
        <w:rFonts w:ascii="Wingdings" w:hAnsi="Wingdings" w:hint="default"/>
      </w:rPr>
    </w:lvl>
    <w:lvl w:ilvl="4" w:tplc="DD72E3AA">
      <w:numFmt w:val="bullet"/>
      <w:lvlText w:val="-"/>
      <w:lvlJc w:val="left"/>
      <w:pPr>
        <w:ind w:left="2360" w:hanging="360"/>
      </w:pPr>
      <w:rPr>
        <w:rFonts w:ascii="Times New Roman" w:eastAsia="Malgun Gothic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5E40372"/>
    <w:multiLevelType w:val="hybridMultilevel"/>
    <w:tmpl w:val="9F8C4360"/>
    <w:lvl w:ilvl="0" w:tplc="5096E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633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F4F3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C2FD84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E2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C4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EEB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C8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0A2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A3E7A15"/>
    <w:multiLevelType w:val="hybridMultilevel"/>
    <w:tmpl w:val="9A2E4000"/>
    <w:lvl w:ilvl="0" w:tplc="BB6CA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B6C26E">
      <w:start w:val="31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62D5E8">
      <w:start w:val="310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3C1A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6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7CAF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0E2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6C6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7202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5422144"/>
    <w:multiLevelType w:val="hybridMultilevel"/>
    <w:tmpl w:val="D9182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518B9"/>
    <w:multiLevelType w:val="hybridMultilevel"/>
    <w:tmpl w:val="357AE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57250F"/>
    <w:multiLevelType w:val="hybridMultilevel"/>
    <w:tmpl w:val="EF80CA20"/>
    <w:lvl w:ilvl="0" w:tplc="A6382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4AA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2DA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CA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06C0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C8B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2AF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244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CB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A64084"/>
    <w:multiLevelType w:val="hybridMultilevel"/>
    <w:tmpl w:val="E6EED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962D8"/>
    <w:multiLevelType w:val="hybridMultilevel"/>
    <w:tmpl w:val="84506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A34303"/>
    <w:multiLevelType w:val="hybridMultilevel"/>
    <w:tmpl w:val="2496D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B06FE"/>
    <w:multiLevelType w:val="hybridMultilevel"/>
    <w:tmpl w:val="F2E24B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31963"/>
    <w:multiLevelType w:val="hybridMultilevel"/>
    <w:tmpl w:val="4D7E5C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A3B79"/>
    <w:multiLevelType w:val="hybridMultilevel"/>
    <w:tmpl w:val="A9802124"/>
    <w:lvl w:ilvl="0" w:tplc="AA8C56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84678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0518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1E0A82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492A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949B2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5C43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FDC85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7D25B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0281ABE"/>
    <w:multiLevelType w:val="hybridMultilevel"/>
    <w:tmpl w:val="8B34BEDA"/>
    <w:lvl w:ilvl="0" w:tplc="AA5E5E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4FB35B6"/>
    <w:multiLevelType w:val="hybridMultilevel"/>
    <w:tmpl w:val="2E9EF166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5CE6890"/>
    <w:multiLevelType w:val="hybridMultilevel"/>
    <w:tmpl w:val="6E0C32A8"/>
    <w:lvl w:ilvl="0" w:tplc="E40C3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2CDD6C">
      <w:start w:val="2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CE83C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76D2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C6C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C02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248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686F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D08A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6477712"/>
    <w:multiLevelType w:val="hybridMultilevel"/>
    <w:tmpl w:val="844282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8A8493F"/>
    <w:multiLevelType w:val="hybridMultilevel"/>
    <w:tmpl w:val="7C5A00EE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7" w15:restartNumberingAfterBreak="0">
    <w:nsid w:val="69FB0F84"/>
    <w:multiLevelType w:val="hybridMultilevel"/>
    <w:tmpl w:val="B8CC0E8E"/>
    <w:lvl w:ilvl="0" w:tplc="DABE28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48B4E4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E92C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2E2D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869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601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46D2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CCE2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904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665765"/>
    <w:multiLevelType w:val="hybridMultilevel"/>
    <w:tmpl w:val="019AB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650EF7"/>
    <w:multiLevelType w:val="hybridMultilevel"/>
    <w:tmpl w:val="A976B134"/>
    <w:lvl w:ilvl="0" w:tplc="1C38D130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7BF773BB"/>
    <w:multiLevelType w:val="hybridMultilevel"/>
    <w:tmpl w:val="1E6A1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3"/>
  </w:num>
  <w:num w:numId="4">
    <w:abstractNumId w:val="7"/>
  </w:num>
  <w:num w:numId="5">
    <w:abstractNumId w:val="12"/>
  </w:num>
  <w:num w:numId="6">
    <w:abstractNumId w:val="8"/>
  </w:num>
  <w:num w:numId="7">
    <w:abstractNumId w:val="30"/>
  </w:num>
  <w:num w:numId="8">
    <w:abstractNumId w:val="18"/>
  </w:num>
  <w:num w:numId="9">
    <w:abstractNumId w:val="25"/>
  </w:num>
  <w:num w:numId="10">
    <w:abstractNumId w:val="4"/>
  </w:num>
  <w:num w:numId="11">
    <w:abstractNumId w:val="10"/>
  </w:num>
  <w:num w:numId="12">
    <w:abstractNumId w:val="24"/>
  </w:num>
  <w:num w:numId="13">
    <w:abstractNumId w:val="11"/>
  </w:num>
  <w:num w:numId="14">
    <w:abstractNumId w:val="15"/>
  </w:num>
  <w:num w:numId="15">
    <w:abstractNumId w:val="16"/>
  </w:num>
  <w:num w:numId="16">
    <w:abstractNumId w:val="26"/>
  </w:num>
  <w:num w:numId="17">
    <w:abstractNumId w:val="28"/>
  </w:num>
  <w:num w:numId="18">
    <w:abstractNumId w:val="2"/>
  </w:num>
  <w:num w:numId="19">
    <w:abstractNumId w:val="5"/>
  </w:num>
  <w:num w:numId="20">
    <w:abstractNumId w:val="23"/>
  </w:num>
  <w:num w:numId="21">
    <w:abstractNumId w:val="14"/>
  </w:num>
  <w:num w:numId="22">
    <w:abstractNumId w:val="3"/>
  </w:num>
  <w:num w:numId="23">
    <w:abstractNumId w:val="1"/>
  </w:num>
  <w:num w:numId="24">
    <w:abstractNumId w:val="27"/>
  </w:num>
  <w:num w:numId="25">
    <w:abstractNumId w:val="29"/>
  </w:num>
  <w:num w:numId="26">
    <w:abstractNumId w:val="6"/>
  </w:num>
  <w:num w:numId="27">
    <w:abstractNumId w:val="3"/>
  </w:num>
  <w:num w:numId="28">
    <w:abstractNumId w:val="20"/>
  </w:num>
  <w:num w:numId="29">
    <w:abstractNumId w:val="22"/>
  </w:num>
  <w:num w:numId="30">
    <w:abstractNumId w:val="17"/>
  </w:num>
  <w:num w:numId="31">
    <w:abstractNumId w:val="21"/>
  </w:num>
  <w:num w:numId="32">
    <w:abstractNumId w:val="9"/>
  </w:num>
  <w:num w:numId="33">
    <w:abstractNumId w:val="19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377"/>
    <w:rsid w:val="00000924"/>
    <w:rsid w:val="00003142"/>
    <w:rsid w:val="00010AD5"/>
    <w:rsid w:val="00016C91"/>
    <w:rsid w:val="00027C22"/>
    <w:rsid w:val="000306CB"/>
    <w:rsid w:val="000330ED"/>
    <w:rsid w:val="00033AB4"/>
    <w:rsid w:val="000369D7"/>
    <w:rsid w:val="0004018C"/>
    <w:rsid w:val="00044BD7"/>
    <w:rsid w:val="0004589F"/>
    <w:rsid w:val="00045CDA"/>
    <w:rsid w:val="00050616"/>
    <w:rsid w:val="00051B99"/>
    <w:rsid w:val="0005221C"/>
    <w:rsid w:val="00066211"/>
    <w:rsid w:val="0007152D"/>
    <w:rsid w:val="0007195E"/>
    <w:rsid w:val="00085F64"/>
    <w:rsid w:val="00092B53"/>
    <w:rsid w:val="00092DB2"/>
    <w:rsid w:val="000935E4"/>
    <w:rsid w:val="00097F85"/>
    <w:rsid w:val="000A3623"/>
    <w:rsid w:val="000A3742"/>
    <w:rsid w:val="000A4E51"/>
    <w:rsid w:val="000A77DD"/>
    <w:rsid w:val="000C0C74"/>
    <w:rsid w:val="000C2AB2"/>
    <w:rsid w:val="000C629F"/>
    <w:rsid w:val="000D44F3"/>
    <w:rsid w:val="000D7B19"/>
    <w:rsid w:val="000E34D7"/>
    <w:rsid w:val="000E7D06"/>
    <w:rsid w:val="000F3704"/>
    <w:rsid w:val="000F70D6"/>
    <w:rsid w:val="000F79C9"/>
    <w:rsid w:val="001002BA"/>
    <w:rsid w:val="001026C3"/>
    <w:rsid w:val="00106903"/>
    <w:rsid w:val="00107EBD"/>
    <w:rsid w:val="00112BF4"/>
    <w:rsid w:val="001153C1"/>
    <w:rsid w:val="0011607E"/>
    <w:rsid w:val="00116777"/>
    <w:rsid w:val="001241AA"/>
    <w:rsid w:val="001258AF"/>
    <w:rsid w:val="001261CB"/>
    <w:rsid w:val="00134857"/>
    <w:rsid w:val="001372D8"/>
    <w:rsid w:val="00137BBA"/>
    <w:rsid w:val="00146831"/>
    <w:rsid w:val="00146942"/>
    <w:rsid w:val="00150F00"/>
    <w:rsid w:val="0015239D"/>
    <w:rsid w:val="00152E02"/>
    <w:rsid w:val="00155624"/>
    <w:rsid w:val="00157ECF"/>
    <w:rsid w:val="0016463F"/>
    <w:rsid w:val="001735CB"/>
    <w:rsid w:val="00174425"/>
    <w:rsid w:val="00183B2D"/>
    <w:rsid w:val="00184167"/>
    <w:rsid w:val="0019306E"/>
    <w:rsid w:val="00193395"/>
    <w:rsid w:val="001974D0"/>
    <w:rsid w:val="001A059E"/>
    <w:rsid w:val="001A68FD"/>
    <w:rsid w:val="001A6F98"/>
    <w:rsid w:val="001A7C3A"/>
    <w:rsid w:val="001B6C4D"/>
    <w:rsid w:val="001C3C25"/>
    <w:rsid w:val="001D61E1"/>
    <w:rsid w:val="001D698A"/>
    <w:rsid w:val="001D7377"/>
    <w:rsid w:val="001E0FE1"/>
    <w:rsid w:val="001E1CDD"/>
    <w:rsid w:val="001E5FF0"/>
    <w:rsid w:val="001E6965"/>
    <w:rsid w:val="001E7A26"/>
    <w:rsid w:val="001F0EBA"/>
    <w:rsid w:val="001F18CF"/>
    <w:rsid w:val="001F1F54"/>
    <w:rsid w:val="001F6945"/>
    <w:rsid w:val="00206D78"/>
    <w:rsid w:val="00206DA2"/>
    <w:rsid w:val="0020778E"/>
    <w:rsid w:val="00207CDD"/>
    <w:rsid w:val="002146BF"/>
    <w:rsid w:val="00215D87"/>
    <w:rsid w:val="00221100"/>
    <w:rsid w:val="00221450"/>
    <w:rsid w:val="002215F1"/>
    <w:rsid w:val="0022337B"/>
    <w:rsid w:val="00224D3B"/>
    <w:rsid w:val="00225AD4"/>
    <w:rsid w:val="0023027D"/>
    <w:rsid w:val="00235F95"/>
    <w:rsid w:val="00243337"/>
    <w:rsid w:val="00250A2F"/>
    <w:rsid w:val="00250D87"/>
    <w:rsid w:val="0025179E"/>
    <w:rsid w:val="002533C7"/>
    <w:rsid w:val="00253CE0"/>
    <w:rsid w:val="0026119C"/>
    <w:rsid w:val="002639F5"/>
    <w:rsid w:val="00263E72"/>
    <w:rsid w:val="002662EE"/>
    <w:rsid w:val="002665E9"/>
    <w:rsid w:val="00270E7D"/>
    <w:rsid w:val="00273449"/>
    <w:rsid w:val="00273B90"/>
    <w:rsid w:val="00275E33"/>
    <w:rsid w:val="00280D6A"/>
    <w:rsid w:val="00282243"/>
    <w:rsid w:val="00293FEC"/>
    <w:rsid w:val="00294E3B"/>
    <w:rsid w:val="002A443F"/>
    <w:rsid w:val="002B113B"/>
    <w:rsid w:val="002B26F8"/>
    <w:rsid w:val="002B4CBD"/>
    <w:rsid w:val="002C4589"/>
    <w:rsid w:val="002C49F0"/>
    <w:rsid w:val="002C4FB0"/>
    <w:rsid w:val="002C60B3"/>
    <w:rsid w:val="002D0E77"/>
    <w:rsid w:val="002D1D49"/>
    <w:rsid w:val="002E2C98"/>
    <w:rsid w:val="002E72F9"/>
    <w:rsid w:val="002F3FC4"/>
    <w:rsid w:val="00302364"/>
    <w:rsid w:val="003029E4"/>
    <w:rsid w:val="00303721"/>
    <w:rsid w:val="00304012"/>
    <w:rsid w:val="0031220B"/>
    <w:rsid w:val="00315806"/>
    <w:rsid w:val="00315FAF"/>
    <w:rsid w:val="00316619"/>
    <w:rsid w:val="00320A8C"/>
    <w:rsid w:val="00320AA8"/>
    <w:rsid w:val="00320BD0"/>
    <w:rsid w:val="00320E5A"/>
    <w:rsid w:val="003266A9"/>
    <w:rsid w:val="00326861"/>
    <w:rsid w:val="00331DD7"/>
    <w:rsid w:val="003336FC"/>
    <w:rsid w:val="00333B2F"/>
    <w:rsid w:val="00337899"/>
    <w:rsid w:val="00340D03"/>
    <w:rsid w:val="003547D5"/>
    <w:rsid w:val="00361386"/>
    <w:rsid w:val="00363E20"/>
    <w:rsid w:val="0037404F"/>
    <w:rsid w:val="00376A4C"/>
    <w:rsid w:val="003776B2"/>
    <w:rsid w:val="003778D9"/>
    <w:rsid w:val="00387A55"/>
    <w:rsid w:val="00390188"/>
    <w:rsid w:val="00391046"/>
    <w:rsid w:val="0039473D"/>
    <w:rsid w:val="00395A22"/>
    <w:rsid w:val="003A157A"/>
    <w:rsid w:val="003A1BE3"/>
    <w:rsid w:val="003A4608"/>
    <w:rsid w:val="003A6195"/>
    <w:rsid w:val="003B4545"/>
    <w:rsid w:val="003B5C49"/>
    <w:rsid w:val="003C04C9"/>
    <w:rsid w:val="003C0688"/>
    <w:rsid w:val="003C20A4"/>
    <w:rsid w:val="003C2ADF"/>
    <w:rsid w:val="003C5ABF"/>
    <w:rsid w:val="003D53F0"/>
    <w:rsid w:val="003E3444"/>
    <w:rsid w:val="003E3522"/>
    <w:rsid w:val="003E7DEE"/>
    <w:rsid w:val="003F0E39"/>
    <w:rsid w:val="003F1A54"/>
    <w:rsid w:val="003F36FF"/>
    <w:rsid w:val="003F4759"/>
    <w:rsid w:val="003F68FF"/>
    <w:rsid w:val="003F7A82"/>
    <w:rsid w:val="00403859"/>
    <w:rsid w:val="00404E7A"/>
    <w:rsid w:val="0040665A"/>
    <w:rsid w:val="004156C4"/>
    <w:rsid w:val="00416848"/>
    <w:rsid w:val="0041687B"/>
    <w:rsid w:val="00417010"/>
    <w:rsid w:val="0041753A"/>
    <w:rsid w:val="00420203"/>
    <w:rsid w:val="004239C6"/>
    <w:rsid w:val="00434EBF"/>
    <w:rsid w:val="004362B0"/>
    <w:rsid w:val="00437253"/>
    <w:rsid w:val="004377F0"/>
    <w:rsid w:val="0044468E"/>
    <w:rsid w:val="00454B27"/>
    <w:rsid w:val="00462337"/>
    <w:rsid w:val="00463A1C"/>
    <w:rsid w:val="00464EBF"/>
    <w:rsid w:val="004757D7"/>
    <w:rsid w:val="00484322"/>
    <w:rsid w:val="004916AD"/>
    <w:rsid w:val="00491CAF"/>
    <w:rsid w:val="00492AF8"/>
    <w:rsid w:val="00494B20"/>
    <w:rsid w:val="004A08A9"/>
    <w:rsid w:val="004A1982"/>
    <w:rsid w:val="004A3FE3"/>
    <w:rsid w:val="004A5460"/>
    <w:rsid w:val="004A6EA1"/>
    <w:rsid w:val="004B1914"/>
    <w:rsid w:val="004C01AE"/>
    <w:rsid w:val="004C4EE6"/>
    <w:rsid w:val="004C6E15"/>
    <w:rsid w:val="004D23C9"/>
    <w:rsid w:val="004E24E6"/>
    <w:rsid w:val="004F14EC"/>
    <w:rsid w:val="00512E54"/>
    <w:rsid w:val="005132EB"/>
    <w:rsid w:val="00520D3A"/>
    <w:rsid w:val="00526E57"/>
    <w:rsid w:val="00533CC2"/>
    <w:rsid w:val="00534474"/>
    <w:rsid w:val="005349E0"/>
    <w:rsid w:val="00553CEE"/>
    <w:rsid w:val="00554143"/>
    <w:rsid w:val="00554916"/>
    <w:rsid w:val="00556265"/>
    <w:rsid w:val="00566D2E"/>
    <w:rsid w:val="0057563A"/>
    <w:rsid w:val="00584E38"/>
    <w:rsid w:val="0058635D"/>
    <w:rsid w:val="00591605"/>
    <w:rsid w:val="005935F8"/>
    <w:rsid w:val="00594E1F"/>
    <w:rsid w:val="005A13B6"/>
    <w:rsid w:val="005B4A31"/>
    <w:rsid w:val="005C17F4"/>
    <w:rsid w:val="005C1BF7"/>
    <w:rsid w:val="005C54E8"/>
    <w:rsid w:val="005C5F6F"/>
    <w:rsid w:val="005E7BD6"/>
    <w:rsid w:val="005F2BEE"/>
    <w:rsid w:val="005F49BE"/>
    <w:rsid w:val="00617FA5"/>
    <w:rsid w:val="00620B9B"/>
    <w:rsid w:val="00620D6C"/>
    <w:rsid w:val="00621044"/>
    <w:rsid w:val="00632346"/>
    <w:rsid w:val="0063399D"/>
    <w:rsid w:val="00641160"/>
    <w:rsid w:val="00647991"/>
    <w:rsid w:val="00652B6D"/>
    <w:rsid w:val="00653B6D"/>
    <w:rsid w:val="0065608D"/>
    <w:rsid w:val="006625D4"/>
    <w:rsid w:val="00662774"/>
    <w:rsid w:val="00667019"/>
    <w:rsid w:val="006730BA"/>
    <w:rsid w:val="00676C08"/>
    <w:rsid w:val="006774EA"/>
    <w:rsid w:val="00692A94"/>
    <w:rsid w:val="00697CB2"/>
    <w:rsid w:val="006A10AC"/>
    <w:rsid w:val="006B3A36"/>
    <w:rsid w:val="006C341B"/>
    <w:rsid w:val="006D0539"/>
    <w:rsid w:val="006D2C60"/>
    <w:rsid w:val="006D71C6"/>
    <w:rsid w:val="006D758C"/>
    <w:rsid w:val="006E2EE8"/>
    <w:rsid w:val="006E493D"/>
    <w:rsid w:val="006E7222"/>
    <w:rsid w:val="006F2AAA"/>
    <w:rsid w:val="006F3CA8"/>
    <w:rsid w:val="007024A6"/>
    <w:rsid w:val="007034D5"/>
    <w:rsid w:val="007111D8"/>
    <w:rsid w:val="0072212E"/>
    <w:rsid w:val="007239B1"/>
    <w:rsid w:val="007314F6"/>
    <w:rsid w:val="00736084"/>
    <w:rsid w:val="00744101"/>
    <w:rsid w:val="00744207"/>
    <w:rsid w:val="00745CB0"/>
    <w:rsid w:val="00751B47"/>
    <w:rsid w:val="0075218A"/>
    <w:rsid w:val="0076369B"/>
    <w:rsid w:val="00764E96"/>
    <w:rsid w:val="00767F04"/>
    <w:rsid w:val="007712A1"/>
    <w:rsid w:val="00775CDB"/>
    <w:rsid w:val="007842E3"/>
    <w:rsid w:val="00794BEE"/>
    <w:rsid w:val="007A4702"/>
    <w:rsid w:val="007A4AEB"/>
    <w:rsid w:val="007B0099"/>
    <w:rsid w:val="007B0C31"/>
    <w:rsid w:val="007B3085"/>
    <w:rsid w:val="007B3DE9"/>
    <w:rsid w:val="007B4BF4"/>
    <w:rsid w:val="007B4F78"/>
    <w:rsid w:val="007B6396"/>
    <w:rsid w:val="007B6F7A"/>
    <w:rsid w:val="007B777E"/>
    <w:rsid w:val="007C3145"/>
    <w:rsid w:val="007C3B30"/>
    <w:rsid w:val="007D21F7"/>
    <w:rsid w:val="007D4EF8"/>
    <w:rsid w:val="007D7A74"/>
    <w:rsid w:val="007E2C9D"/>
    <w:rsid w:val="007E403A"/>
    <w:rsid w:val="007E42D4"/>
    <w:rsid w:val="007F6823"/>
    <w:rsid w:val="008023FC"/>
    <w:rsid w:val="00803BE1"/>
    <w:rsid w:val="008060E0"/>
    <w:rsid w:val="0080746D"/>
    <w:rsid w:val="008157AE"/>
    <w:rsid w:val="008160D3"/>
    <w:rsid w:val="00816FB9"/>
    <w:rsid w:val="008225F8"/>
    <w:rsid w:val="0082397E"/>
    <w:rsid w:val="008255CA"/>
    <w:rsid w:val="00825EC8"/>
    <w:rsid w:val="00830906"/>
    <w:rsid w:val="00833225"/>
    <w:rsid w:val="0083347B"/>
    <w:rsid w:val="0083370D"/>
    <w:rsid w:val="0083432D"/>
    <w:rsid w:val="00835340"/>
    <w:rsid w:val="00836AB2"/>
    <w:rsid w:val="00841C92"/>
    <w:rsid w:val="00841D9F"/>
    <w:rsid w:val="00847E67"/>
    <w:rsid w:val="00855A82"/>
    <w:rsid w:val="00857413"/>
    <w:rsid w:val="0085779F"/>
    <w:rsid w:val="008605C1"/>
    <w:rsid w:val="0086141D"/>
    <w:rsid w:val="008622C6"/>
    <w:rsid w:val="008642A8"/>
    <w:rsid w:val="008645B9"/>
    <w:rsid w:val="00865C3A"/>
    <w:rsid w:val="00867203"/>
    <w:rsid w:val="0087402B"/>
    <w:rsid w:val="00875BA5"/>
    <w:rsid w:val="00877975"/>
    <w:rsid w:val="0088024F"/>
    <w:rsid w:val="0088025E"/>
    <w:rsid w:val="008806E2"/>
    <w:rsid w:val="00882D7D"/>
    <w:rsid w:val="0088462F"/>
    <w:rsid w:val="00886C69"/>
    <w:rsid w:val="008920D9"/>
    <w:rsid w:val="008A1499"/>
    <w:rsid w:val="008A1B5D"/>
    <w:rsid w:val="008A3313"/>
    <w:rsid w:val="008A5CC4"/>
    <w:rsid w:val="008A7C64"/>
    <w:rsid w:val="008B7D01"/>
    <w:rsid w:val="008C2548"/>
    <w:rsid w:val="008C2DCF"/>
    <w:rsid w:val="008C7323"/>
    <w:rsid w:val="008C7629"/>
    <w:rsid w:val="008D04DC"/>
    <w:rsid w:val="008D179C"/>
    <w:rsid w:val="008D2A8E"/>
    <w:rsid w:val="008D3313"/>
    <w:rsid w:val="008D5B10"/>
    <w:rsid w:val="008D65DA"/>
    <w:rsid w:val="008E1849"/>
    <w:rsid w:val="008E4A25"/>
    <w:rsid w:val="008E5AEC"/>
    <w:rsid w:val="008F1068"/>
    <w:rsid w:val="009031D6"/>
    <w:rsid w:val="009060A4"/>
    <w:rsid w:val="00906F42"/>
    <w:rsid w:val="009153CC"/>
    <w:rsid w:val="00932E94"/>
    <w:rsid w:val="00935907"/>
    <w:rsid w:val="009457AD"/>
    <w:rsid w:val="0095273F"/>
    <w:rsid w:val="00952F3B"/>
    <w:rsid w:val="009535EE"/>
    <w:rsid w:val="00954BA9"/>
    <w:rsid w:val="00957370"/>
    <w:rsid w:val="00961690"/>
    <w:rsid w:val="009726A8"/>
    <w:rsid w:val="00981D32"/>
    <w:rsid w:val="00983F49"/>
    <w:rsid w:val="009A3908"/>
    <w:rsid w:val="009A5C07"/>
    <w:rsid w:val="009B34F4"/>
    <w:rsid w:val="009B3B24"/>
    <w:rsid w:val="009B4FD5"/>
    <w:rsid w:val="009B6C89"/>
    <w:rsid w:val="009C4798"/>
    <w:rsid w:val="009C487C"/>
    <w:rsid w:val="009C7C90"/>
    <w:rsid w:val="009E214D"/>
    <w:rsid w:val="009E79DC"/>
    <w:rsid w:val="009F16C5"/>
    <w:rsid w:val="009F2E45"/>
    <w:rsid w:val="009F4239"/>
    <w:rsid w:val="009F6A8B"/>
    <w:rsid w:val="00A01825"/>
    <w:rsid w:val="00A03DF3"/>
    <w:rsid w:val="00A112A6"/>
    <w:rsid w:val="00A153F6"/>
    <w:rsid w:val="00A23ACE"/>
    <w:rsid w:val="00A24FFD"/>
    <w:rsid w:val="00A3436B"/>
    <w:rsid w:val="00A36C1C"/>
    <w:rsid w:val="00A36F7A"/>
    <w:rsid w:val="00A42970"/>
    <w:rsid w:val="00A442F2"/>
    <w:rsid w:val="00A45CAD"/>
    <w:rsid w:val="00A462B3"/>
    <w:rsid w:val="00A62AF6"/>
    <w:rsid w:val="00A62E24"/>
    <w:rsid w:val="00A62EBB"/>
    <w:rsid w:val="00A63D16"/>
    <w:rsid w:val="00A63D5B"/>
    <w:rsid w:val="00A63F79"/>
    <w:rsid w:val="00A666B3"/>
    <w:rsid w:val="00A706A9"/>
    <w:rsid w:val="00A77589"/>
    <w:rsid w:val="00AA02EB"/>
    <w:rsid w:val="00AA5ED1"/>
    <w:rsid w:val="00AB2FA8"/>
    <w:rsid w:val="00AC476E"/>
    <w:rsid w:val="00AC66CB"/>
    <w:rsid w:val="00AD476B"/>
    <w:rsid w:val="00AE5E33"/>
    <w:rsid w:val="00AE7311"/>
    <w:rsid w:val="00AF1554"/>
    <w:rsid w:val="00AF2C72"/>
    <w:rsid w:val="00AF5D2C"/>
    <w:rsid w:val="00B03BBA"/>
    <w:rsid w:val="00B10448"/>
    <w:rsid w:val="00B1573B"/>
    <w:rsid w:val="00B161CA"/>
    <w:rsid w:val="00B32637"/>
    <w:rsid w:val="00B34E93"/>
    <w:rsid w:val="00B35D09"/>
    <w:rsid w:val="00B4399E"/>
    <w:rsid w:val="00B43D45"/>
    <w:rsid w:val="00B50BAC"/>
    <w:rsid w:val="00B5144A"/>
    <w:rsid w:val="00B51D60"/>
    <w:rsid w:val="00B52C47"/>
    <w:rsid w:val="00B56C15"/>
    <w:rsid w:val="00B66BA8"/>
    <w:rsid w:val="00B7005D"/>
    <w:rsid w:val="00B71769"/>
    <w:rsid w:val="00B72777"/>
    <w:rsid w:val="00B73640"/>
    <w:rsid w:val="00B754A9"/>
    <w:rsid w:val="00B8083F"/>
    <w:rsid w:val="00B84647"/>
    <w:rsid w:val="00B86C48"/>
    <w:rsid w:val="00B96A01"/>
    <w:rsid w:val="00BA1B2A"/>
    <w:rsid w:val="00BC2461"/>
    <w:rsid w:val="00BC622B"/>
    <w:rsid w:val="00BC6517"/>
    <w:rsid w:val="00BC66E7"/>
    <w:rsid w:val="00BC7F02"/>
    <w:rsid w:val="00BD3616"/>
    <w:rsid w:val="00BF2E65"/>
    <w:rsid w:val="00C16B1E"/>
    <w:rsid w:val="00C17898"/>
    <w:rsid w:val="00C31268"/>
    <w:rsid w:val="00C3611F"/>
    <w:rsid w:val="00C37373"/>
    <w:rsid w:val="00C3767B"/>
    <w:rsid w:val="00C414EE"/>
    <w:rsid w:val="00C50D06"/>
    <w:rsid w:val="00C50F1D"/>
    <w:rsid w:val="00C532A5"/>
    <w:rsid w:val="00C542D0"/>
    <w:rsid w:val="00C575AA"/>
    <w:rsid w:val="00C63851"/>
    <w:rsid w:val="00C63E31"/>
    <w:rsid w:val="00C66201"/>
    <w:rsid w:val="00C7186D"/>
    <w:rsid w:val="00C7561F"/>
    <w:rsid w:val="00C7589C"/>
    <w:rsid w:val="00C76A03"/>
    <w:rsid w:val="00C815AD"/>
    <w:rsid w:val="00C81BC6"/>
    <w:rsid w:val="00C82530"/>
    <w:rsid w:val="00C8396B"/>
    <w:rsid w:val="00C871CD"/>
    <w:rsid w:val="00C87391"/>
    <w:rsid w:val="00C92614"/>
    <w:rsid w:val="00CA0F03"/>
    <w:rsid w:val="00CA2443"/>
    <w:rsid w:val="00CB18EE"/>
    <w:rsid w:val="00CB1B31"/>
    <w:rsid w:val="00CB2E0F"/>
    <w:rsid w:val="00CB5933"/>
    <w:rsid w:val="00CB5E6A"/>
    <w:rsid w:val="00CB6157"/>
    <w:rsid w:val="00CB70C1"/>
    <w:rsid w:val="00CC064F"/>
    <w:rsid w:val="00CC08B7"/>
    <w:rsid w:val="00CC4B9E"/>
    <w:rsid w:val="00CC5545"/>
    <w:rsid w:val="00CD4BDE"/>
    <w:rsid w:val="00CE0576"/>
    <w:rsid w:val="00CE70AE"/>
    <w:rsid w:val="00CF2D90"/>
    <w:rsid w:val="00CF51E5"/>
    <w:rsid w:val="00CF7649"/>
    <w:rsid w:val="00D04A39"/>
    <w:rsid w:val="00D1087A"/>
    <w:rsid w:val="00D10E55"/>
    <w:rsid w:val="00D11AD9"/>
    <w:rsid w:val="00D11E75"/>
    <w:rsid w:val="00D15B71"/>
    <w:rsid w:val="00D25618"/>
    <w:rsid w:val="00D2655C"/>
    <w:rsid w:val="00D27BA9"/>
    <w:rsid w:val="00D36D17"/>
    <w:rsid w:val="00D40A4E"/>
    <w:rsid w:val="00D40CA8"/>
    <w:rsid w:val="00D42A35"/>
    <w:rsid w:val="00D43603"/>
    <w:rsid w:val="00D4404A"/>
    <w:rsid w:val="00D44176"/>
    <w:rsid w:val="00D451D3"/>
    <w:rsid w:val="00D50179"/>
    <w:rsid w:val="00D53C2F"/>
    <w:rsid w:val="00D54E0D"/>
    <w:rsid w:val="00D5614D"/>
    <w:rsid w:val="00D57BB2"/>
    <w:rsid w:val="00D60774"/>
    <w:rsid w:val="00D62193"/>
    <w:rsid w:val="00D679A2"/>
    <w:rsid w:val="00D7236B"/>
    <w:rsid w:val="00D72B6D"/>
    <w:rsid w:val="00D757D5"/>
    <w:rsid w:val="00D763CF"/>
    <w:rsid w:val="00D8041F"/>
    <w:rsid w:val="00D92DE7"/>
    <w:rsid w:val="00DA168D"/>
    <w:rsid w:val="00DA1B9A"/>
    <w:rsid w:val="00DA40DE"/>
    <w:rsid w:val="00DA7B6D"/>
    <w:rsid w:val="00DB2AF1"/>
    <w:rsid w:val="00DC16F1"/>
    <w:rsid w:val="00DC5C2F"/>
    <w:rsid w:val="00DC69F1"/>
    <w:rsid w:val="00DE4BE7"/>
    <w:rsid w:val="00DE5572"/>
    <w:rsid w:val="00DE6378"/>
    <w:rsid w:val="00DF5C21"/>
    <w:rsid w:val="00DF68C2"/>
    <w:rsid w:val="00E024BC"/>
    <w:rsid w:val="00E07A3A"/>
    <w:rsid w:val="00E10384"/>
    <w:rsid w:val="00E15A68"/>
    <w:rsid w:val="00E16740"/>
    <w:rsid w:val="00E20173"/>
    <w:rsid w:val="00E2134B"/>
    <w:rsid w:val="00E213B4"/>
    <w:rsid w:val="00E279CA"/>
    <w:rsid w:val="00E36BCD"/>
    <w:rsid w:val="00E415CE"/>
    <w:rsid w:val="00E42775"/>
    <w:rsid w:val="00E47FA4"/>
    <w:rsid w:val="00E513A1"/>
    <w:rsid w:val="00E652A1"/>
    <w:rsid w:val="00E728FA"/>
    <w:rsid w:val="00E72CE0"/>
    <w:rsid w:val="00E77EC1"/>
    <w:rsid w:val="00E8069D"/>
    <w:rsid w:val="00E82924"/>
    <w:rsid w:val="00E96784"/>
    <w:rsid w:val="00EA2382"/>
    <w:rsid w:val="00EB3933"/>
    <w:rsid w:val="00EB6F52"/>
    <w:rsid w:val="00EC0333"/>
    <w:rsid w:val="00ED0011"/>
    <w:rsid w:val="00ED0E87"/>
    <w:rsid w:val="00ED1732"/>
    <w:rsid w:val="00ED7BDC"/>
    <w:rsid w:val="00EE70BB"/>
    <w:rsid w:val="00EF1A68"/>
    <w:rsid w:val="00EF2C02"/>
    <w:rsid w:val="00EF5E6A"/>
    <w:rsid w:val="00F0018C"/>
    <w:rsid w:val="00F03394"/>
    <w:rsid w:val="00F033F9"/>
    <w:rsid w:val="00F120E1"/>
    <w:rsid w:val="00F13661"/>
    <w:rsid w:val="00F24926"/>
    <w:rsid w:val="00F259A0"/>
    <w:rsid w:val="00F25AA6"/>
    <w:rsid w:val="00F307ED"/>
    <w:rsid w:val="00F35F98"/>
    <w:rsid w:val="00F46DA6"/>
    <w:rsid w:val="00F4767A"/>
    <w:rsid w:val="00F52E0B"/>
    <w:rsid w:val="00F631A1"/>
    <w:rsid w:val="00F670FA"/>
    <w:rsid w:val="00F674B6"/>
    <w:rsid w:val="00F67A74"/>
    <w:rsid w:val="00F71D1D"/>
    <w:rsid w:val="00F727F8"/>
    <w:rsid w:val="00F7307F"/>
    <w:rsid w:val="00F92065"/>
    <w:rsid w:val="00F93AB4"/>
    <w:rsid w:val="00F950CF"/>
    <w:rsid w:val="00F964B1"/>
    <w:rsid w:val="00FA2FDA"/>
    <w:rsid w:val="00FA4BC2"/>
    <w:rsid w:val="00FB10A8"/>
    <w:rsid w:val="00FB1B76"/>
    <w:rsid w:val="00FB1D13"/>
    <w:rsid w:val="00FC1E80"/>
    <w:rsid w:val="00FC5AE2"/>
    <w:rsid w:val="00FD6E38"/>
    <w:rsid w:val="00FE3175"/>
    <w:rsid w:val="00FF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3CFDC"/>
  <w15:chartTrackingRefBased/>
  <w15:docId w15:val="{37C375C8-432C-4475-9F5A-8E8D20C0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4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cs="Times New Roman"/>
      <w:szCs w:val="20"/>
    </w:rPr>
  </w:style>
  <w:style w:type="paragraph" w:styleId="Heading1">
    <w:name w:val="heading 1"/>
    <w:next w:val="Normal"/>
    <w:link w:val="Heading1Char1"/>
    <w:qFormat/>
    <w:rsid w:val="001D737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D7377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7377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1D7377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7377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1D7377"/>
    <w:pPr>
      <w:keepNext/>
      <w:keepLines/>
      <w:numPr>
        <w:ilvl w:val="5"/>
        <w:numId w:val="2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1D7377"/>
    <w:pPr>
      <w:keepNext/>
      <w:keepLines/>
      <w:numPr>
        <w:ilvl w:val="6"/>
        <w:numId w:val="2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1D7377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7377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73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1D7377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1D7377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1D7377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1D7377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D7377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1D737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Footer">
    <w:name w:val="footer"/>
    <w:basedOn w:val="Header"/>
    <w:link w:val="FooterChar"/>
    <w:rsid w:val="001D7377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1D7377"/>
    <w:rPr>
      <w:rFonts w:ascii="Arial" w:eastAsia="SimSun" w:hAnsi="Arial" w:cs="Times New Roman"/>
      <w:b/>
      <w:i/>
      <w:noProof/>
      <w:sz w:val="18"/>
      <w:szCs w:val="20"/>
    </w:rPr>
  </w:style>
  <w:style w:type="paragraph" w:styleId="Caption">
    <w:name w:val="caption"/>
    <w:aliases w:val="cap"/>
    <w:basedOn w:val="Normal"/>
    <w:next w:val="Normal"/>
    <w:qFormat/>
    <w:rsid w:val="001D7377"/>
    <w:pPr>
      <w:spacing w:before="120" w:after="120"/>
    </w:pPr>
    <w:rPr>
      <w:b/>
      <w:bCs/>
    </w:rPr>
  </w:style>
  <w:style w:type="paragraph" w:customStyle="1" w:styleId="body">
    <w:name w:val="body"/>
    <w:basedOn w:val="Normal"/>
    <w:link w:val="bodyChar"/>
    <w:rsid w:val="001D737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1D7377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1D7377"/>
  </w:style>
  <w:style w:type="character" w:customStyle="1" w:styleId="Heading1Char1">
    <w:name w:val="Heading 1 Char1"/>
    <w:link w:val="Heading1"/>
    <w:rsid w:val="001D7377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D7377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character" w:styleId="Hyperlink">
    <w:name w:val="Hyperlink"/>
    <w:rsid w:val="001D7377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1D7377"/>
    <w:rPr>
      <w:rFonts w:ascii="Calibri" w:eastAsia="Calibri" w:hAnsi="Calibri" w:cs="Times New Roman"/>
    </w:rPr>
  </w:style>
  <w:style w:type="character" w:customStyle="1" w:styleId="bodyChar">
    <w:name w:val="body Char"/>
    <w:link w:val="body"/>
    <w:rsid w:val="001D7377"/>
    <w:rPr>
      <w:rFonts w:ascii="New York" w:eastAsia="SimSun" w:hAnsi="New York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1D737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D7377"/>
    <w:rPr>
      <w:rFonts w:ascii="Times New Roman" w:eastAsia="SimSu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80D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80D6A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80D6A"/>
    <w:rPr>
      <w:rFonts w:eastAsia="SimSu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80D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80D6A"/>
    <w:rPr>
      <w:rFonts w:eastAsia="SimSu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0D6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0D6A"/>
    <w:rPr>
      <w:rFonts w:ascii="Segoe UI" w:eastAsia="SimSun" w:hAnsi="Segoe UI" w:cs="Segoe UI"/>
      <w:sz w:val="18"/>
      <w:szCs w:val="18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AF2C72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ascii="Times New Roman" w:eastAsia="Malgun Gothic" w:hAnsi="Times New Roman" w:cs="Batang"/>
      <w:sz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AF2C72"/>
    <w:rPr>
      <w:rFonts w:ascii="Times New Roman" w:eastAsia="Malgun Gothic" w:hAnsi="Times New Roman" w:cs="Batang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2223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88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293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1EB2D-E9F3-40B1-A04F-C2BA740B0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 Labs</Company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Xiaoyi</dc:creator>
  <cp:keywords/>
  <dc:description/>
  <cp:lastModifiedBy>Wang, Xiaoyi</cp:lastModifiedBy>
  <cp:revision>99</cp:revision>
  <dcterms:created xsi:type="dcterms:W3CDTF">2017-06-13T19:32:00Z</dcterms:created>
  <dcterms:modified xsi:type="dcterms:W3CDTF">2017-09-11T01:44:00Z</dcterms:modified>
</cp:coreProperties>
</file>